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CBDF" w14:textId="35D99314"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EC17B7">
        <w:rPr>
          <w:b/>
          <w:noProof/>
          <w:sz w:val="24"/>
        </w:rPr>
        <w:t>6</w:t>
      </w:r>
      <w:r>
        <w:rPr>
          <w:b/>
          <w:i/>
          <w:noProof/>
          <w:sz w:val="28"/>
        </w:rPr>
        <w:tab/>
      </w:r>
      <w:r w:rsidR="00FE7BBC" w:rsidRPr="00FE7BBC">
        <w:rPr>
          <w:b/>
          <w:noProof/>
          <w:sz w:val="24"/>
        </w:rPr>
        <w:t>R4-2510101</w:t>
      </w:r>
    </w:p>
    <w:p w14:paraId="7F5F31B3" w14:textId="77777777" w:rsidR="00BD0876" w:rsidRDefault="00BD0876" w:rsidP="00BD0876">
      <w:pPr>
        <w:tabs>
          <w:tab w:val="left" w:pos="1985"/>
        </w:tabs>
        <w:rPr>
          <w:rFonts w:ascii="Arial" w:hAnsi="Arial" w:cs="Arial"/>
          <w:b/>
          <w:bCs/>
          <w:sz w:val="24"/>
          <w:szCs w:val="24"/>
          <w:lang w:eastAsia="zh-CN"/>
        </w:rPr>
      </w:pPr>
      <w:r>
        <w:rPr>
          <w:rFonts w:ascii="Arial" w:hAnsi="Arial" w:cs="Arial"/>
          <w:b/>
          <w:bCs/>
          <w:sz w:val="24"/>
          <w:szCs w:val="24"/>
          <w:lang w:eastAsia="zh-CN"/>
        </w:rPr>
        <w:t xml:space="preserve">Bengaluru, India, 25 – 29 </w:t>
      </w:r>
      <w:proofErr w:type="gramStart"/>
      <w:r>
        <w:rPr>
          <w:rFonts w:ascii="Arial" w:hAnsi="Arial" w:cs="Arial"/>
          <w:b/>
          <w:bCs/>
          <w:sz w:val="24"/>
          <w:szCs w:val="24"/>
          <w:lang w:eastAsia="zh-CN"/>
        </w:rPr>
        <w:t>Aug.,</w:t>
      </w:r>
      <w:proofErr w:type="gramEnd"/>
      <w:r>
        <w:rPr>
          <w:rFonts w:ascii="Arial" w:hAnsi="Arial" w:cs="Arial"/>
          <w:b/>
          <w:bCs/>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FE7BBC">
            <w:pPr>
              <w:pStyle w:val="CRCoverPage"/>
              <w:spacing w:after="0"/>
              <w:jc w:val="center"/>
              <w:rPr>
                <w:b/>
                <w:noProof/>
                <w:sz w:val="28"/>
              </w:rPr>
            </w:pPr>
            <w:r w:rsidRPr="00FE7BBC">
              <w:rPr>
                <w:b/>
                <w:noProof/>
                <w:sz w:val="28"/>
                <w:szCs w:val="28"/>
              </w:rPr>
              <w:t>38.1</w:t>
            </w:r>
            <w:r w:rsidR="00230FE1" w:rsidRPr="00FE7BBC">
              <w:rPr>
                <w:b/>
                <w:noProof/>
                <w:sz w:val="28"/>
                <w:szCs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70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8BF40" w:rsidR="001E41F3" w:rsidRPr="00BF0B91" w:rsidRDefault="00F308FD">
            <w:pPr>
              <w:pStyle w:val="CRCoverPage"/>
              <w:spacing w:after="0"/>
              <w:jc w:val="center"/>
            </w:pPr>
            <w:r w:rsidRPr="00FE7BBC">
              <w:rPr>
                <w:b/>
                <w:noProof/>
                <w:sz w:val="28"/>
                <w:szCs w:val="28"/>
              </w:rPr>
              <w:t>19.</w:t>
            </w:r>
            <w:r w:rsidR="00EC17B7" w:rsidRPr="00FE7BBC">
              <w:rPr>
                <w:b/>
                <w:noProof/>
                <w:sz w:val="28"/>
                <w:szCs w:val="28"/>
              </w:rPr>
              <w:t>1</w:t>
            </w:r>
            <w:r w:rsidRPr="00FE7BB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0B4B7" w:rsidR="001E41F3" w:rsidRPr="00CA5B6E" w:rsidRDefault="007A3D4E" w:rsidP="00CA5B6E">
            <w:pPr>
              <w:pStyle w:val="CRCoverPage"/>
              <w:ind w:left="100"/>
            </w:pPr>
            <w:r>
              <w:rPr>
                <w:noProof/>
              </w:rPr>
              <w:t>Draft CR on introduction of CSI-RS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B0D68" w:rsidR="001E41F3" w:rsidRDefault="00000000">
            <w:pPr>
              <w:pStyle w:val="CRCoverPage"/>
              <w:spacing w:after="0"/>
              <w:ind w:left="100"/>
              <w:rPr>
                <w:noProof/>
              </w:rPr>
            </w:pPr>
            <w:fldSimple w:instr=" DOCPROPERTY  SourceIfTsg  \* MERGEFORMAT ">
              <w:r w:rsidR="007A3D4E">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B1141" w:rsidR="001E41F3" w:rsidRDefault="00BF0B91">
            <w:pPr>
              <w:pStyle w:val="CRCoverPage"/>
              <w:spacing w:after="0"/>
              <w:ind w:left="100"/>
              <w:rPr>
                <w:noProof/>
                <w:lang w:eastAsia="zh-CN"/>
              </w:rPr>
            </w:pPr>
            <w:r>
              <w:t>2025-0</w:t>
            </w:r>
            <w:r w:rsidR="007A3D4E">
              <w:rPr>
                <w:lang w:eastAsia="zh-CN"/>
              </w:rPr>
              <w:t>8</w:t>
            </w:r>
            <w:r w:rsidR="00436C83">
              <w:rPr>
                <w:rFonts w:hint="eastAsia"/>
                <w:lang w:eastAsia="zh-CN"/>
              </w:rPr>
              <w:t>-</w:t>
            </w:r>
            <w:r w:rsidR="00EA4A90">
              <w:rPr>
                <w:rFonts w:hint="eastAsia"/>
                <w:lang w:eastAsia="zh-CN"/>
              </w:rPr>
              <w:t>2</w:t>
            </w:r>
            <w:r w:rsidR="008766C8">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C5B44" w:rsidR="00354C3C" w:rsidRDefault="007A3D4E" w:rsidP="007A3D4E">
            <w:pPr>
              <w:pStyle w:val="CRCoverPage"/>
              <w:spacing w:after="0"/>
              <w:rPr>
                <w:noProof/>
                <w:lang w:eastAsia="zh-CN"/>
              </w:rPr>
            </w:pPr>
            <w:r>
              <w:rPr>
                <w:noProof/>
                <w:lang w:eastAsia="zh-CN"/>
              </w:rPr>
              <w:t>CSI-RS L1-RSRP measurement on neighbor cell is introduced in R19. The requirements should be captured in the spec.</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59DC91" w:rsidR="00436C83" w:rsidRDefault="007A3D4E" w:rsidP="005B0ED3">
            <w:pPr>
              <w:pStyle w:val="CRCoverPage"/>
              <w:spacing w:after="0"/>
              <w:ind w:left="100"/>
              <w:rPr>
                <w:noProof/>
              </w:rPr>
            </w:pPr>
            <w:r>
              <w:rPr>
                <w:noProof/>
                <w:lang w:eastAsia="zh-CN"/>
              </w:rPr>
              <w:t>Add the introduction of CSI-RS L1-RSRP measurement on neighbor cell.</w:t>
            </w: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F6BE6" w:rsidR="00436C83" w:rsidRDefault="007A3D4E" w:rsidP="00354C3C">
            <w:pPr>
              <w:pStyle w:val="CRCoverPage"/>
              <w:spacing w:after="0"/>
              <w:ind w:left="100"/>
              <w:rPr>
                <w:noProof/>
              </w:rPr>
            </w:pPr>
            <w:r>
              <w:rPr>
                <w:noProof/>
                <w:lang w:eastAsia="zh-CN"/>
              </w:rPr>
              <w:t>Core requirements for CSI-RS L1-RSRP measurement on neighbor cell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C9D7" w:rsidR="001E41F3" w:rsidRDefault="007A3D4E">
            <w:pPr>
              <w:pStyle w:val="CRCoverPage"/>
              <w:spacing w:after="0"/>
              <w:ind w:left="100"/>
              <w:rPr>
                <w:noProof/>
              </w:rPr>
            </w:pPr>
            <w:r>
              <w:rPr>
                <w:noProof/>
                <w:lang w:eastAsia="zh-CN"/>
              </w:rPr>
              <w:t>(new) 9.14a, (new) 9.14a.1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1151E3" w14:textId="7B8C3BDF" w:rsidR="000F3110" w:rsidRDefault="00B541F0" w:rsidP="007A3D4E">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79241218" w14:textId="77777777" w:rsidR="000F3110" w:rsidRPr="00B34784" w:rsidRDefault="000F3110" w:rsidP="000F3110">
      <w:pPr>
        <w:pStyle w:val="Heading2"/>
        <w:rPr>
          <w:ins w:id="1" w:author="Author"/>
        </w:rPr>
      </w:pPr>
      <w:ins w:id="2" w:author="Author">
        <w:r w:rsidRPr="00B34784">
          <w:t>9.</w:t>
        </w:r>
        <w:r w:rsidRPr="00B34784">
          <w:rPr>
            <w:lang w:eastAsia="zh-CN"/>
          </w:rPr>
          <w:t>14</w:t>
        </w:r>
        <w:r>
          <w:rPr>
            <w:lang w:eastAsia="zh-CN"/>
          </w:rPr>
          <w:t>a</w:t>
        </w:r>
        <w:r w:rsidRPr="00B34784">
          <w:tab/>
        </w:r>
        <w:r>
          <w:t xml:space="preserve">CSI-RS based </w:t>
        </w:r>
        <w:r w:rsidRPr="00B34784">
          <w:t xml:space="preserve">Intra-frequency L1-RSRP measurements for neighbor cell </w:t>
        </w:r>
      </w:ins>
    </w:p>
    <w:p w14:paraId="77D7185A" w14:textId="77777777" w:rsidR="000F3110" w:rsidRDefault="000F3110" w:rsidP="000F3110">
      <w:pPr>
        <w:pStyle w:val="Heading3"/>
        <w:rPr>
          <w:ins w:id="3" w:author="Author"/>
        </w:rPr>
      </w:pPr>
      <w:ins w:id="4" w:author="Author">
        <w:r w:rsidRPr="00B34784">
          <w:t>9.14</w:t>
        </w:r>
        <w:r>
          <w:t>a</w:t>
        </w:r>
        <w:r w:rsidRPr="00B34784">
          <w:t>.1</w:t>
        </w:r>
        <w:r w:rsidRPr="00B34784">
          <w:tab/>
          <w:t>Introduction</w:t>
        </w:r>
      </w:ins>
    </w:p>
    <w:p w14:paraId="515BFBAF" w14:textId="77777777" w:rsidR="00D817D8" w:rsidRDefault="00D817D8" w:rsidP="00D817D8">
      <w:pPr>
        <w:rPr>
          <w:ins w:id="5" w:author="Author"/>
          <w:lang w:eastAsia="zh-CN"/>
        </w:rPr>
      </w:pPr>
      <w:ins w:id="6" w:author="Author">
        <w:r w:rsidRPr="00B34784">
          <w:t xml:space="preserve">A measurement is defined as a </w:t>
        </w:r>
        <w:r>
          <w:t xml:space="preserve">CSI-RS </w:t>
        </w:r>
        <w:r w:rsidRPr="00B34784">
          <w:t xml:space="preserve">based intra-frequency L1-RSRP measurement provided </w:t>
        </w:r>
        <w:r>
          <w:rPr>
            <w:rFonts w:hint="eastAsia"/>
            <w:lang w:eastAsia="zh-CN"/>
          </w:rPr>
          <w:t>that</w:t>
        </w:r>
        <w:r>
          <w:rPr>
            <w:lang w:eastAsia="zh-CN"/>
          </w:rPr>
          <w:t>:</w:t>
        </w:r>
      </w:ins>
    </w:p>
    <w:p w14:paraId="50D351C6" w14:textId="77777777" w:rsidR="00D817D8" w:rsidRDefault="00D817D8" w:rsidP="00D817D8">
      <w:pPr>
        <w:pStyle w:val="B10"/>
        <w:rPr>
          <w:ins w:id="7" w:author="Author"/>
          <w:lang w:eastAsia="ja-JP" w:bidi="hi-IN"/>
        </w:rPr>
      </w:pPr>
      <w:ins w:id="8" w:author="Author">
        <w:r>
          <w:rPr>
            <w:lang w:eastAsia="ja-JP" w:bidi="hi-IN"/>
          </w:rPr>
          <w:t>-</w:t>
        </w:r>
        <w:r>
          <w:rPr>
            <w:lang w:eastAsia="ja-JP" w:bidi="hi-IN"/>
          </w:rPr>
          <w:tab/>
          <w:t xml:space="preserve">the SCS of the CSI-RS resource of </w:t>
        </w:r>
        <w:r w:rsidRPr="00A828DA">
          <w:rPr>
            <w:lang w:eastAsia="ja-JP" w:bidi="hi-IN"/>
          </w:rPr>
          <w:t>LTM candidate cell(s)</w:t>
        </w:r>
        <w:r>
          <w:rPr>
            <w:lang w:eastAsia="ja-JP" w:bidi="hi-IN"/>
          </w:rPr>
          <w:t xml:space="preserve"> configured </w:t>
        </w:r>
        <w:r w:rsidRPr="00A828DA">
          <w:rPr>
            <w:lang w:eastAsia="ja-JP" w:bidi="hi-IN"/>
          </w:rPr>
          <w:t>for L1 measurement is the same as the SCS of active DL BWP</w:t>
        </w:r>
        <w:r>
          <w:rPr>
            <w:lang w:eastAsia="ja-JP" w:bidi="hi-IN"/>
          </w:rPr>
          <w:t>, and</w:t>
        </w:r>
      </w:ins>
    </w:p>
    <w:p w14:paraId="55F4F3AB" w14:textId="77777777" w:rsidR="00D817D8" w:rsidRDefault="00D817D8" w:rsidP="00D817D8">
      <w:pPr>
        <w:pStyle w:val="B10"/>
        <w:rPr>
          <w:ins w:id="9" w:author="Author"/>
          <w:lang w:eastAsia="ja-JP" w:bidi="hi-IN"/>
        </w:rPr>
      </w:pPr>
      <w:ins w:id="10" w:author="Author">
        <w:r>
          <w:rPr>
            <w:lang w:eastAsia="ja-JP" w:bidi="hi-IN"/>
          </w:rPr>
          <w:t>-</w:t>
        </w:r>
        <w:r>
          <w:rPr>
            <w:lang w:eastAsia="ja-JP" w:bidi="hi-IN"/>
          </w:rPr>
          <w:tab/>
          <w:t xml:space="preserve">for SCS of 60KHz, </w:t>
        </w:r>
        <w:r w:rsidRPr="00A828DA">
          <w:rPr>
            <w:lang w:eastAsia="ja-JP" w:bidi="hi-IN"/>
          </w:rPr>
          <w:t>the CP type of the CSI-RS resource of LTM candidate cell(s) configured for L1 measurement is the same as the CP type of active DL BWP, and</w:t>
        </w:r>
      </w:ins>
    </w:p>
    <w:p w14:paraId="3134BFB0" w14:textId="77777777" w:rsidR="00D817D8" w:rsidRDefault="00D817D8" w:rsidP="00D817D8">
      <w:pPr>
        <w:pStyle w:val="B10"/>
        <w:rPr>
          <w:ins w:id="11" w:author="Author"/>
          <w:lang w:eastAsia="ja-JP" w:bidi="hi-IN"/>
        </w:rPr>
      </w:pPr>
      <w:ins w:id="12" w:author="Author">
        <w:r>
          <w:rPr>
            <w:lang w:eastAsia="ja-JP" w:bidi="hi-IN"/>
          </w:rPr>
          <w:t>-</w:t>
        </w:r>
        <w:r>
          <w:rPr>
            <w:lang w:eastAsia="ja-JP" w:bidi="hi-IN"/>
          </w:rPr>
          <w:tab/>
          <w:t xml:space="preserve">at </w:t>
        </w:r>
        <w:r w:rsidRPr="00A828DA">
          <w:rPr>
            <w:lang w:eastAsia="ja-JP" w:bidi="hi-IN"/>
          </w:rPr>
          <w:t>least 48 RBs of the CSI-RS resource of LTM candidate cell(s) configured for L1 measurement is included within the active DL BWP.</w:t>
        </w:r>
      </w:ins>
    </w:p>
    <w:p w14:paraId="4FAA913D" w14:textId="77777777" w:rsidR="00D817D8" w:rsidRPr="00A828DA" w:rsidRDefault="00D817D8" w:rsidP="00D817D8">
      <w:pPr>
        <w:rPr>
          <w:ins w:id="13" w:author="Author"/>
        </w:rPr>
      </w:pPr>
      <w:ins w:id="14" w:author="Author">
        <w:r w:rsidRPr="00A828DA">
          <w:t>Otherwise, a measurement is defined as a CSI-RS based inter-frequency L1 measurement.</w:t>
        </w:r>
      </w:ins>
    </w:p>
    <w:p w14:paraId="5D92A3E1" w14:textId="77777777" w:rsidR="00D817D8" w:rsidRDefault="00D817D8" w:rsidP="00D817D8">
      <w:pPr>
        <w:rPr>
          <w:ins w:id="15" w:author="Author"/>
        </w:rPr>
      </w:pPr>
      <w:ins w:id="16" w:author="Author">
        <w:r w:rsidRPr="00B34784">
          <w:t xml:space="preserve">When configured by the network, the UE shall be able to perform </w:t>
        </w:r>
        <w:r>
          <w:rPr>
            <w:rFonts w:hint="eastAsia"/>
            <w:lang w:eastAsia="zh-CN"/>
          </w:rPr>
          <w:t>CSI-RS</w:t>
        </w:r>
        <w:r>
          <w:t xml:space="preserve"> </w:t>
        </w:r>
        <w:r>
          <w:rPr>
            <w:rFonts w:hint="eastAsia"/>
            <w:lang w:eastAsia="zh-CN"/>
          </w:rPr>
          <w:t>based</w:t>
        </w:r>
        <w:r>
          <w:t xml:space="preserve"> </w:t>
        </w:r>
        <w:r w:rsidRPr="00B34784">
          <w:t xml:space="preserve">L1-RSRP measurements </w:t>
        </w:r>
        <w:r>
          <w:t xml:space="preserve">for </w:t>
        </w:r>
        <w:r>
          <w:rPr>
            <w:rFonts w:hint="eastAsia"/>
            <w:lang w:eastAsia="zh-CN"/>
          </w:rPr>
          <w:t>neigh</w:t>
        </w:r>
        <w:r>
          <w:rPr>
            <w:lang w:eastAsia="zh-CN"/>
          </w:rPr>
          <w:t>bour cell</w:t>
        </w:r>
        <w:r>
          <w:t xml:space="preserve">, on the intra-frequency CSI-RS resources configured for L1-RSRP measurements. </w:t>
        </w:r>
      </w:ins>
    </w:p>
    <w:p w14:paraId="1585E39E" w14:textId="08E4A411" w:rsidR="00D94577" w:rsidRPr="00D31FBD" w:rsidRDefault="00D817D8" w:rsidP="00D94577">
      <w:pPr>
        <w:rPr>
          <w:ins w:id="17" w:author="Author"/>
          <w:lang w:val="en-US" w:eastAsia="x-none"/>
        </w:rPr>
      </w:pPr>
      <w:ins w:id="18" w:author="Author">
        <w:r w:rsidRPr="00B34784">
          <w:t xml:space="preserve">The UE shall report the measurement quantity and send periodic, semi-persistent or aperiodic reports, according to </w:t>
        </w:r>
        <w:r w:rsidRPr="00B34784">
          <w:rPr>
            <w:color w:val="000000"/>
          </w:rPr>
          <w:t>the higher layer parameter</w:t>
        </w:r>
        <w:r w:rsidRPr="00B34784">
          <w:t xml:space="preserve"> </w:t>
        </w:r>
      </w:ins>
      <w:proofErr w:type="spellStart"/>
      <w:ins w:id="19" w:author="MediaTek" w:date="2025-08-14T20:51:00Z">
        <w:r w:rsidR="00D31FBD" w:rsidRPr="00D31FBD">
          <w:rPr>
            <w:rFonts w:hint="eastAsia"/>
            <w:i/>
            <w:iCs/>
          </w:rPr>
          <w:t>ltm-ReportConfigType</w:t>
        </w:r>
        <w:proofErr w:type="spellEnd"/>
        <w:r w:rsidR="00D31FBD">
          <w:rPr>
            <w:lang w:val="en-US" w:eastAsia="x-none"/>
          </w:rPr>
          <w:t xml:space="preserve"> </w:t>
        </w:r>
      </w:ins>
      <w:ins w:id="20" w:author="Author">
        <w:del w:id="21" w:author="MediaTek" w:date="2025-08-14T20:51:00Z">
          <w:r w:rsidDel="00D31FBD">
            <w:delText>[</w:delText>
          </w:r>
          <w:r w:rsidRPr="00B34784" w:rsidDel="00D31FBD">
            <w:rPr>
              <w:i/>
              <w:iCs/>
            </w:rPr>
            <w:delText>reportConfigType</w:delText>
          </w:r>
          <w:r w:rsidRPr="00C143EB" w:rsidDel="00D31FBD">
            <w:delText>]</w:delText>
          </w:r>
          <w:r w:rsidRPr="00B34784" w:rsidDel="00D31FBD">
            <w:delText xml:space="preserve"> </w:delText>
          </w:r>
        </w:del>
        <w:r w:rsidRPr="00B34784">
          <w:rPr>
            <w:color w:val="000000"/>
          </w:rPr>
          <w:t>of each reporting setting</w:t>
        </w:r>
        <w:r w:rsidRPr="00B34784">
          <w:rPr>
            <w:i/>
            <w:color w:val="000000"/>
          </w:rPr>
          <w:t xml:space="preserve"> </w:t>
        </w:r>
        <w:del w:id="22" w:author="MediaTek" w:date="2025-08-14T20:52:00Z">
          <w:r w:rsidDel="00D31FBD">
            <w:delText>[</w:delText>
          </w:r>
        </w:del>
        <w:r w:rsidRPr="00B34784">
          <w:rPr>
            <w:i/>
            <w:iCs/>
          </w:rPr>
          <w:t>LTM-CSI-</w:t>
        </w:r>
        <w:proofErr w:type="spellStart"/>
        <w:r w:rsidRPr="00B34784">
          <w:rPr>
            <w:i/>
            <w:iCs/>
          </w:rPr>
          <w:t>ReportConfig</w:t>
        </w:r>
        <w:proofErr w:type="spellEnd"/>
        <w:del w:id="23" w:author="MediaTek" w:date="2025-08-14T20:52:00Z">
          <w:r w:rsidRPr="00C143EB" w:rsidDel="00D31FBD">
            <w:delText>]</w:delText>
          </w:r>
        </w:del>
        <w:r w:rsidRPr="00B34784">
          <w:t>.</w:t>
        </w:r>
      </w:ins>
    </w:p>
    <w:p w14:paraId="4D35F91A" w14:textId="6500EFA7" w:rsidR="00B541F0" w:rsidRPr="00B541F0" w:rsidRDefault="00B541F0" w:rsidP="00B541F0">
      <w:pPr>
        <w:jc w:val="center"/>
        <w:rPr>
          <w:b/>
          <w:bCs/>
          <w:noProof/>
          <w:color w:val="1F497D" w:themeColor="text2"/>
          <w:sz w:val="44"/>
          <w:szCs w:val="44"/>
        </w:rPr>
      </w:pPr>
      <w:r w:rsidRPr="00B541F0">
        <w:rPr>
          <w:b/>
          <w:bCs/>
          <w:noProof/>
          <w:color w:val="1F497D" w:themeColor="text2"/>
          <w:sz w:val="44"/>
          <w:szCs w:val="44"/>
        </w:rPr>
        <w:t>&lt;&lt;End of change&gt;&gt;</w:t>
      </w: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A5622" w14:textId="77777777" w:rsidR="0060214B" w:rsidRDefault="0060214B">
      <w:r>
        <w:separator/>
      </w:r>
    </w:p>
  </w:endnote>
  <w:endnote w:type="continuationSeparator" w:id="0">
    <w:p w14:paraId="2B5FF7BD" w14:textId="77777777" w:rsidR="0060214B" w:rsidRDefault="0060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5B9F9" w14:textId="77777777" w:rsidR="0060214B" w:rsidRDefault="0060214B">
      <w:r>
        <w:separator/>
      </w:r>
    </w:p>
  </w:footnote>
  <w:footnote w:type="continuationSeparator" w:id="0">
    <w:p w14:paraId="5AD050B5" w14:textId="77777777" w:rsidR="0060214B" w:rsidRDefault="00602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70C4F"/>
    <w:rsid w:val="00070E09"/>
    <w:rsid w:val="00073BA9"/>
    <w:rsid w:val="00081F98"/>
    <w:rsid w:val="000A6394"/>
    <w:rsid w:val="000B248E"/>
    <w:rsid w:val="000B7FED"/>
    <w:rsid w:val="000C038A"/>
    <w:rsid w:val="000C6598"/>
    <w:rsid w:val="000D44B3"/>
    <w:rsid w:val="000F3110"/>
    <w:rsid w:val="000F3A2F"/>
    <w:rsid w:val="00125E9B"/>
    <w:rsid w:val="00145D43"/>
    <w:rsid w:val="00151B1A"/>
    <w:rsid w:val="001633E6"/>
    <w:rsid w:val="0017367D"/>
    <w:rsid w:val="00192413"/>
    <w:rsid w:val="00192C46"/>
    <w:rsid w:val="001A08B3"/>
    <w:rsid w:val="001A7B60"/>
    <w:rsid w:val="001B2CDA"/>
    <w:rsid w:val="001B52F0"/>
    <w:rsid w:val="001B7A65"/>
    <w:rsid w:val="001C38E1"/>
    <w:rsid w:val="001C4A6A"/>
    <w:rsid w:val="001D0284"/>
    <w:rsid w:val="001E41F3"/>
    <w:rsid w:val="0022580C"/>
    <w:rsid w:val="00226E56"/>
    <w:rsid w:val="00230FE1"/>
    <w:rsid w:val="00232292"/>
    <w:rsid w:val="0023742C"/>
    <w:rsid w:val="00240F60"/>
    <w:rsid w:val="0026004D"/>
    <w:rsid w:val="002640DD"/>
    <w:rsid w:val="00275D12"/>
    <w:rsid w:val="00284FEB"/>
    <w:rsid w:val="002860C4"/>
    <w:rsid w:val="002A2DFE"/>
    <w:rsid w:val="002B5741"/>
    <w:rsid w:val="002C72A9"/>
    <w:rsid w:val="002D2C42"/>
    <w:rsid w:val="002E472E"/>
    <w:rsid w:val="002E5847"/>
    <w:rsid w:val="00301EAF"/>
    <w:rsid w:val="00305409"/>
    <w:rsid w:val="00322061"/>
    <w:rsid w:val="003422B6"/>
    <w:rsid w:val="00354C3C"/>
    <w:rsid w:val="003609EF"/>
    <w:rsid w:val="0036231A"/>
    <w:rsid w:val="00370CB5"/>
    <w:rsid w:val="00374DD4"/>
    <w:rsid w:val="003805B3"/>
    <w:rsid w:val="003816D7"/>
    <w:rsid w:val="00384BA8"/>
    <w:rsid w:val="003B21AD"/>
    <w:rsid w:val="003C0204"/>
    <w:rsid w:val="003E0356"/>
    <w:rsid w:val="003E1A36"/>
    <w:rsid w:val="003E5194"/>
    <w:rsid w:val="003E6F0F"/>
    <w:rsid w:val="00410371"/>
    <w:rsid w:val="004242F1"/>
    <w:rsid w:val="00434889"/>
    <w:rsid w:val="00436C83"/>
    <w:rsid w:val="00447D4A"/>
    <w:rsid w:val="00450756"/>
    <w:rsid w:val="00454DEC"/>
    <w:rsid w:val="00476193"/>
    <w:rsid w:val="0048048F"/>
    <w:rsid w:val="00493257"/>
    <w:rsid w:val="0049713F"/>
    <w:rsid w:val="004B13C0"/>
    <w:rsid w:val="004B1DE9"/>
    <w:rsid w:val="004B4079"/>
    <w:rsid w:val="004B75B7"/>
    <w:rsid w:val="004C71A3"/>
    <w:rsid w:val="00505F5B"/>
    <w:rsid w:val="005141D9"/>
    <w:rsid w:val="0051580D"/>
    <w:rsid w:val="0054346A"/>
    <w:rsid w:val="00547111"/>
    <w:rsid w:val="0058442F"/>
    <w:rsid w:val="0058449A"/>
    <w:rsid w:val="00591194"/>
    <w:rsid w:val="00592D74"/>
    <w:rsid w:val="00595A6E"/>
    <w:rsid w:val="005B0ED3"/>
    <w:rsid w:val="005B5DBA"/>
    <w:rsid w:val="005B680D"/>
    <w:rsid w:val="005D71DE"/>
    <w:rsid w:val="005E2C44"/>
    <w:rsid w:val="005F6434"/>
    <w:rsid w:val="0060214B"/>
    <w:rsid w:val="006064DE"/>
    <w:rsid w:val="00611C72"/>
    <w:rsid w:val="00621188"/>
    <w:rsid w:val="006257ED"/>
    <w:rsid w:val="0064519F"/>
    <w:rsid w:val="00653DE4"/>
    <w:rsid w:val="006557BA"/>
    <w:rsid w:val="00665C47"/>
    <w:rsid w:val="00667ADF"/>
    <w:rsid w:val="00673F4D"/>
    <w:rsid w:val="0068584F"/>
    <w:rsid w:val="00695808"/>
    <w:rsid w:val="006B46FB"/>
    <w:rsid w:val="006D6B4C"/>
    <w:rsid w:val="006E21FB"/>
    <w:rsid w:val="006E5838"/>
    <w:rsid w:val="00713E8B"/>
    <w:rsid w:val="0073193E"/>
    <w:rsid w:val="00734961"/>
    <w:rsid w:val="00765A33"/>
    <w:rsid w:val="00774F5A"/>
    <w:rsid w:val="00792342"/>
    <w:rsid w:val="007977A8"/>
    <w:rsid w:val="007A3D4E"/>
    <w:rsid w:val="007B512A"/>
    <w:rsid w:val="007C2097"/>
    <w:rsid w:val="007D6A07"/>
    <w:rsid w:val="007F7259"/>
    <w:rsid w:val="008040A8"/>
    <w:rsid w:val="00821DCC"/>
    <w:rsid w:val="008233BA"/>
    <w:rsid w:val="008279FA"/>
    <w:rsid w:val="008317C6"/>
    <w:rsid w:val="00832C4F"/>
    <w:rsid w:val="008573C0"/>
    <w:rsid w:val="008626E7"/>
    <w:rsid w:val="00870EE7"/>
    <w:rsid w:val="008766C8"/>
    <w:rsid w:val="008863B9"/>
    <w:rsid w:val="00890C20"/>
    <w:rsid w:val="008929D2"/>
    <w:rsid w:val="008A45A6"/>
    <w:rsid w:val="008B5534"/>
    <w:rsid w:val="008D3CCC"/>
    <w:rsid w:val="008F3789"/>
    <w:rsid w:val="008F686C"/>
    <w:rsid w:val="009148DE"/>
    <w:rsid w:val="00915AAF"/>
    <w:rsid w:val="00941E30"/>
    <w:rsid w:val="009531B0"/>
    <w:rsid w:val="00957E4F"/>
    <w:rsid w:val="009741B3"/>
    <w:rsid w:val="009777D9"/>
    <w:rsid w:val="00977A3F"/>
    <w:rsid w:val="00991B88"/>
    <w:rsid w:val="009A5753"/>
    <w:rsid w:val="009A579D"/>
    <w:rsid w:val="009C1D61"/>
    <w:rsid w:val="009C1D90"/>
    <w:rsid w:val="009E3297"/>
    <w:rsid w:val="009F734F"/>
    <w:rsid w:val="00A00D2D"/>
    <w:rsid w:val="00A03601"/>
    <w:rsid w:val="00A16364"/>
    <w:rsid w:val="00A246B6"/>
    <w:rsid w:val="00A454D1"/>
    <w:rsid w:val="00A47E70"/>
    <w:rsid w:val="00A50CF0"/>
    <w:rsid w:val="00A66D47"/>
    <w:rsid w:val="00A7671C"/>
    <w:rsid w:val="00A92847"/>
    <w:rsid w:val="00AA2CBC"/>
    <w:rsid w:val="00AC5820"/>
    <w:rsid w:val="00AD1CD8"/>
    <w:rsid w:val="00AD773C"/>
    <w:rsid w:val="00AE607E"/>
    <w:rsid w:val="00AE6FAC"/>
    <w:rsid w:val="00AE728B"/>
    <w:rsid w:val="00AF36A4"/>
    <w:rsid w:val="00B06EC9"/>
    <w:rsid w:val="00B24869"/>
    <w:rsid w:val="00B258BB"/>
    <w:rsid w:val="00B4432A"/>
    <w:rsid w:val="00B541F0"/>
    <w:rsid w:val="00B67B97"/>
    <w:rsid w:val="00B853C0"/>
    <w:rsid w:val="00B968C8"/>
    <w:rsid w:val="00BA20A0"/>
    <w:rsid w:val="00BA3EC5"/>
    <w:rsid w:val="00BA51D9"/>
    <w:rsid w:val="00BB5DFC"/>
    <w:rsid w:val="00BD0876"/>
    <w:rsid w:val="00BD279D"/>
    <w:rsid w:val="00BD6BB8"/>
    <w:rsid w:val="00BD7AE5"/>
    <w:rsid w:val="00BF0B91"/>
    <w:rsid w:val="00BF2FB1"/>
    <w:rsid w:val="00C0085E"/>
    <w:rsid w:val="00C01C4C"/>
    <w:rsid w:val="00C66BA2"/>
    <w:rsid w:val="00C870F6"/>
    <w:rsid w:val="00C95985"/>
    <w:rsid w:val="00C96DD3"/>
    <w:rsid w:val="00CA5B6E"/>
    <w:rsid w:val="00CC2ED8"/>
    <w:rsid w:val="00CC5026"/>
    <w:rsid w:val="00CC68D0"/>
    <w:rsid w:val="00CE274D"/>
    <w:rsid w:val="00D03F9A"/>
    <w:rsid w:val="00D06D51"/>
    <w:rsid w:val="00D14DA2"/>
    <w:rsid w:val="00D24991"/>
    <w:rsid w:val="00D31FBD"/>
    <w:rsid w:val="00D455E4"/>
    <w:rsid w:val="00D50255"/>
    <w:rsid w:val="00D55955"/>
    <w:rsid w:val="00D66520"/>
    <w:rsid w:val="00D67B51"/>
    <w:rsid w:val="00D720F8"/>
    <w:rsid w:val="00D77273"/>
    <w:rsid w:val="00D817D8"/>
    <w:rsid w:val="00D84AE9"/>
    <w:rsid w:val="00D9124E"/>
    <w:rsid w:val="00D94577"/>
    <w:rsid w:val="00DB7D9D"/>
    <w:rsid w:val="00DC73C3"/>
    <w:rsid w:val="00DD14A7"/>
    <w:rsid w:val="00DE34CF"/>
    <w:rsid w:val="00E124DE"/>
    <w:rsid w:val="00E13F3D"/>
    <w:rsid w:val="00E20F7A"/>
    <w:rsid w:val="00E34898"/>
    <w:rsid w:val="00EA4A90"/>
    <w:rsid w:val="00EA75BD"/>
    <w:rsid w:val="00EB09B7"/>
    <w:rsid w:val="00EB73D5"/>
    <w:rsid w:val="00EC17B7"/>
    <w:rsid w:val="00EE7D7C"/>
    <w:rsid w:val="00F05567"/>
    <w:rsid w:val="00F25D98"/>
    <w:rsid w:val="00F300FB"/>
    <w:rsid w:val="00F308FD"/>
    <w:rsid w:val="00F34E7F"/>
    <w:rsid w:val="00F427E7"/>
    <w:rsid w:val="00F5156F"/>
    <w:rsid w:val="00F70175"/>
    <w:rsid w:val="00FB6386"/>
    <w:rsid w:val="00FD696D"/>
    <w:rsid w:val="00FE7A51"/>
    <w:rsid w:val="00FE7BBC"/>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84A3C1-7E92-42A2-94C9-B2E7BC78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宋体"/>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宋体"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宋体"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宋体"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467892128">
      <w:bodyDiv w:val="1"/>
      <w:marLeft w:val="0"/>
      <w:marRight w:val="0"/>
      <w:marTop w:val="0"/>
      <w:marBottom w:val="0"/>
      <w:divBdr>
        <w:top w:val="none" w:sz="0" w:space="0" w:color="auto"/>
        <w:left w:val="none" w:sz="0" w:space="0" w:color="auto"/>
        <w:bottom w:val="none" w:sz="0" w:space="0" w:color="auto"/>
        <w:right w:val="none" w:sz="0" w:space="0" w:color="auto"/>
      </w:divBdr>
    </w:div>
    <w:div w:id="646403180">
      <w:bodyDiv w:val="1"/>
      <w:marLeft w:val="0"/>
      <w:marRight w:val="0"/>
      <w:marTop w:val="0"/>
      <w:marBottom w:val="0"/>
      <w:divBdr>
        <w:top w:val="none" w:sz="0" w:space="0" w:color="auto"/>
        <w:left w:val="none" w:sz="0" w:space="0" w:color="auto"/>
        <w:bottom w:val="none" w:sz="0" w:space="0" w:color="auto"/>
        <w:right w:val="none" w:sz="0" w:space="0" w:color="auto"/>
      </w:divBdr>
    </w:div>
    <w:div w:id="18090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A54A7-3530-48FC-81FC-FD10949D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5DCFB9-0DB6-4CC7-9B60-41B69401BFDE}">
  <ds:schemaRefs>
    <ds:schemaRef ds:uri="http://schemas.microsoft.com/sharepoint/v3/contenttype/forms"/>
  </ds:schemaRefs>
</ds:datastoreItem>
</file>

<file path=customXml/itemProps3.xml><?xml version="1.0" encoding="utf-8"?>
<ds:datastoreItem xmlns:ds="http://schemas.openxmlformats.org/officeDocument/2006/customXml" ds:itemID="{8DEC55C2-446D-405E-9669-5CC81B53064C}">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MediaTek</cp:lastModifiedBy>
  <cp:revision>5</cp:revision>
  <dcterms:created xsi:type="dcterms:W3CDTF">2025-07-18T12:02:00Z</dcterms:created>
  <dcterms:modified xsi:type="dcterms:W3CDTF">2025-08-15T03:30:00Z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ies>
</file>